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="001E31B2" w:rsidP="00F71A4E" w:rsidRDefault="006B5E1C" w14:paraId="44BD4F03" w14:textId="11BBE35F">
      <w:pPr>
        <w:pStyle w:val="Heading1"/>
        <w:spacing w:before="160" w:after="8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FE0C9EC" wp14:editId="63611A6E">
            <wp:simplePos x="0" y="0"/>
            <wp:positionH relativeFrom="column">
              <wp:posOffset>6867525</wp:posOffset>
            </wp:positionH>
            <wp:positionV relativeFrom="paragraph">
              <wp:posOffset>0</wp:posOffset>
            </wp:positionV>
            <wp:extent cx="2038350" cy="765179"/>
            <wp:effectExtent l="0" t="0" r="0" b="0"/>
            <wp:wrapNone/>
            <wp:docPr id="145248456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48456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76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72635742">
        <w:rPr/>
        <w:t>Dramatic Writing</w:t>
      </w:r>
    </w:p>
    <w:p w:rsidR="001E31B2" w:rsidRDefault="002271C1" w14:paraId="3F8CE755" w14:textId="4218A009">
      <w:pPr>
        <w:pStyle w:val="Heading2"/>
        <w:spacing w:before="160" w:after="80"/>
      </w:pPr>
      <w:r>
        <w:t>General</w:t>
      </w:r>
      <w:r w:rsidR="00807A6B">
        <w:t xml:space="preserve"> Overview</w:t>
      </w:r>
    </w:p>
    <w:p w:rsidR="00E6281A" w:rsidP="003D118F" w:rsidRDefault="00807A6B" w14:paraId="14CB8E69" w14:textId="2EDB9164">
      <w:pPr>
        <w:spacing w:before="40" w:after="40"/>
      </w:pPr>
      <w:r>
        <w:t>The table below summarizes each unit's title, time frame, standards, content focus, assessments, resources, and differentiation supports.</w:t>
      </w:r>
    </w:p>
    <w:p w:rsidRPr="006B1FCA" w:rsidR="006B1FCA" w:rsidP="006B1FCA" w:rsidRDefault="006B1FCA" w14:paraId="20EAAFE8" w14:textId="1A55490B">
      <w:pPr>
        <w:pStyle w:val="Heading3"/>
      </w:pPr>
      <w:r w:rsidRPr="006B1FCA">
        <w:t>Unit Table 1</w:t>
      </w:r>
    </w:p>
    <w:tbl>
      <w:tblPr>
        <w:tblW w:w="141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  <w:tblCaption w:val="General Overview"/>
        <w:tblDescription w:val="This table provides a general overview of course content by unit."/>
      </w:tblPr>
      <w:tblGrid>
        <w:gridCol w:w="1549"/>
        <w:gridCol w:w="3157"/>
        <w:gridCol w:w="3157"/>
        <w:gridCol w:w="3157"/>
        <w:gridCol w:w="3157"/>
      </w:tblGrid>
      <w:tr w:rsidR="002271C1" w:rsidTr="7E6DC6E7" w14:paraId="7DAE3055" w14:textId="3BB87ABB">
        <w:trPr>
          <w:cantSplit/>
          <w:tblHeader/>
          <w:trHeight w:val="300"/>
        </w:trPr>
        <w:tc>
          <w:tcPr>
            <w:tcW w:w="1549" w:type="dxa"/>
            <w:shd w:val="clear" w:color="auto" w:fill="1F3864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7CCBE5E7" w14:textId="77777777">
            <w:pPr>
              <w:spacing w:before="40" w:after="40"/>
            </w:pPr>
            <w:r>
              <w:rPr>
                <w:b/>
                <w:bCs/>
                <w:color w:val="FFFFFF"/>
                <w:sz w:val="18"/>
                <w:szCs w:val="18"/>
              </w:rPr>
              <w:t>Section</w:t>
            </w:r>
          </w:p>
        </w:tc>
        <w:tc>
          <w:tcPr>
            <w:tcW w:w="3157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353FC502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1</w:t>
            </w:r>
          </w:p>
        </w:tc>
        <w:tc>
          <w:tcPr>
            <w:tcW w:w="3157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6A759B64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2</w:t>
            </w:r>
          </w:p>
        </w:tc>
        <w:tc>
          <w:tcPr>
            <w:tcW w:w="3157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3CD737FA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3</w:t>
            </w:r>
          </w:p>
        </w:tc>
        <w:tc>
          <w:tcPr>
            <w:tcW w:w="3157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278B33D5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4</w:t>
            </w:r>
          </w:p>
        </w:tc>
      </w:tr>
      <w:tr w:rsidR="002271C1" w:rsidTr="7E6DC6E7" w14:paraId="57D624D4" w14:textId="22EDEE4C">
        <w:trPr>
          <w:cantSplit/>
          <w:tblHeader/>
          <w:trHeight w:val="300"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1E811D6C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Unit Name / Title</w:t>
            </w:r>
          </w:p>
        </w:tc>
        <w:tc>
          <w:tcPr>
            <w:tcW w:w="315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5A528B7A" w14:textId="15A4F179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152745A0" w:rsidR="2B42CB47">
              <w:rPr>
                <w:sz w:val="20"/>
                <w:szCs w:val="20"/>
              </w:rPr>
              <w:t>Unit 1: Narrative Writing and Revision</w:t>
            </w:r>
          </w:p>
        </w:tc>
        <w:tc>
          <w:tcPr>
            <w:tcW w:w="315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2BBDBFF5" w14:textId="29495D28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152745A0" w:rsidR="2B42CB47">
              <w:rPr>
                <w:sz w:val="20"/>
                <w:szCs w:val="20"/>
              </w:rPr>
              <w:t>Unit 2: Playwriting</w:t>
            </w:r>
          </w:p>
        </w:tc>
        <w:tc>
          <w:tcPr>
            <w:tcW w:w="315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2979DE6A" w14:textId="29E1FC16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152745A0" w:rsidR="2B42CB47">
              <w:rPr>
                <w:sz w:val="20"/>
                <w:szCs w:val="20"/>
              </w:rPr>
              <w:t>Unit 3: Screenwriting</w:t>
            </w:r>
          </w:p>
        </w:tc>
        <w:tc>
          <w:tcPr>
            <w:tcW w:w="315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43565C21" w14:textId="1C68E41B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152745A0" w:rsidR="2B42CB47">
              <w:rPr>
                <w:sz w:val="20"/>
                <w:szCs w:val="20"/>
              </w:rPr>
              <w:t>Unit 4: Speeches/TV Writing</w:t>
            </w:r>
          </w:p>
        </w:tc>
      </w:tr>
      <w:tr w:rsidR="002271C1" w:rsidTr="7E6DC6E7" w14:paraId="0700E6AD" w14:textId="31696C81">
        <w:trPr>
          <w:cantSplit/>
          <w:tblHeader/>
          <w:trHeight w:val="300"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4D4FAE82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Time Frame</w:t>
            </w:r>
          </w:p>
        </w:tc>
        <w:tc>
          <w:tcPr>
            <w:tcW w:w="315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04E694BC" w14:textId="059B6E2D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152745A0" w:rsidR="42046131">
              <w:rPr>
                <w:sz w:val="20"/>
                <w:szCs w:val="20"/>
              </w:rPr>
              <w:t>9 weeks</w:t>
            </w:r>
          </w:p>
        </w:tc>
        <w:tc>
          <w:tcPr>
            <w:tcW w:w="315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1CE4AC2B" w14:textId="3E707FB6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152745A0" w:rsidR="42046131">
              <w:rPr>
                <w:sz w:val="20"/>
                <w:szCs w:val="20"/>
              </w:rPr>
              <w:t>9 weeks</w:t>
            </w:r>
          </w:p>
        </w:tc>
        <w:tc>
          <w:tcPr>
            <w:tcW w:w="315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0BADA61F" w14:textId="21247CC0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152745A0" w:rsidR="42046131">
              <w:rPr>
                <w:sz w:val="20"/>
                <w:szCs w:val="20"/>
              </w:rPr>
              <w:t>9 weeks</w:t>
            </w:r>
          </w:p>
        </w:tc>
        <w:tc>
          <w:tcPr>
            <w:tcW w:w="315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1FCAA517" w14:textId="4785A63B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152745A0" w:rsidR="42046131">
              <w:rPr>
                <w:sz w:val="20"/>
                <w:szCs w:val="20"/>
              </w:rPr>
              <w:t>9 weeks</w:t>
            </w:r>
          </w:p>
        </w:tc>
      </w:tr>
      <w:tr w:rsidR="002271C1" w:rsidTr="7E6DC6E7" w14:paraId="3F0D6481" w14:textId="71004F21">
        <w:trPr>
          <w:cantSplit/>
          <w:tblHeader/>
          <w:trHeight w:val="300"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489E40D5" w14:textId="5D87D03D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Standards</w:t>
            </w:r>
          </w:p>
        </w:tc>
        <w:tc>
          <w:tcPr>
            <w:tcW w:w="315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152745A0" w:rsidRDefault="003D118F" w14:paraId="7F9AA81F" w14:textId="79C970BC">
            <w:pPr>
              <w:spacing w:before="40" w:after="40"/>
              <w:jc w:val="left"/>
              <w:rPr>
                <w:sz w:val="20"/>
                <w:szCs w:val="20"/>
              </w:rPr>
            </w:pPr>
            <w:r w:rsidRPr="152745A0" w:rsidR="74E43D6C">
              <w:rPr>
                <w:sz w:val="20"/>
                <w:szCs w:val="20"/>
              </w:rPr>
              <w:t>TAHSTL.CR.</w:t>
            </w:r>
            <w:r w:rsidRPr="152745A0" w:rsidR="74E43D6C">
              <w:rPr>
                <w:sz w:val="20"/>
                <w:szCs w:val="20"/>
              </w:rPr>
              <w:t>1. a</w:t>
            </w:r>
          </w:p>
          <w:p w:rsidR="003D118F" w:rsidP="152745A0" w:rsidRDefault="003D118F" w14:paraId="47172121" w14:textId="4C463A39">
            <w:pPr>
              <w:pStyle w:val="Normal"/>
              <w:spacing w:before="40" w:after="40"/>
              <w:jc w:val="left"/>
            </w:pPr>
            <w:r w:rsidRPr="152745A0" w:rsidR="74E43D6C">
              <w:rPr>
                <w:sz w:val="20"/>
                <w:szCs w:val="20"/>
              </w:rPr>
              <w:t>Write narratives to develop real or imagined experiences or events using effective techniques, well-chosen details, and well-structured event sequences.</w:t>
            </w:r>
          </w:p>
          <w:p w:rsidR="003D118F" w:rsidP="152745A0" w:rsidRDefault="003D118F" w14:paraId="292EACA0" w14:textId="6F39409A">
            <w:pPr>
              <w:pStyle w:val="Normal"/>
              <w:spacing w:before="40" w:after="40"/>
              <w:jc w:val="left"/>
            </w:pPr>
            <w:r w:rsidRPr="152745A0" w:rsidR="74E43D6C">
              <w:rPr>
                <w:sz w:val="20"/>
                <w:szCs w:val="20"/>
              </w:rPr>
              <w:t>TAHSTL.CR.</w:t>
            </w:r>
            <w:r w:rsidRPr="152745A0" w:rsidR="74E43D6C">
              <w:rPr>
                <w:sz w:val="20"/>
                <w:szCs w:val="20"/>
              </w:rPr>
              <w:t>1. b</w:t>
            </w:r>
            <w:r w:rsidRPr="152745A0" w:rsidR="74E43D6C">
              <w:rPr>
                <w:sz w:val="20"/>
                <w:szCs w:val="20"/>
              </w:rPr>
              <w:t xml:space="preserve"> </w:t>
            </w:r>
          </w:p>
          <w:p w:rsidR="003D118F" w:rsidP="152745A0" w:rsidRDefault="003D118F" w14:paraId="683DA926" w14:textId="5100F8A7">
            <w:pPr>
              <w:pStyle w:val="Normal"/>
              <w:spacing w:before="40" w:after="40"/>
              <w:jc w:val="left"/>
            </w:pPr>
            <w:r w:rsidRPr="152745A0" w:rsidR="74E43D6C">
              <w:rPr>
                <w:sz w:val="20"/>
                <w:szCs w:val="20"/>
              </w:rPr>
              <w:t xml:space="preserve">Engage and orient the reader by setting out a problem, situation, or observation, </w:t>
            </w:r>
            <w:r w:rsidRPr="152745A0" w:rsidR="74E43D6C">
              <w:rPr>
                <w:sz w:val="20"/>
                <w:szCs w:val="20"/>
              </w:rPr>
              <w:t>establishing</w:t>
            </w:r>
            <w:r w:rsidRPr="152745A0" w:rsidR="74E43D6C">
              <w:rPr>
                <w:sz w:val="20"/>
                <w:szCs w:val="20"/>
              </w:rPr>
              <w:t xml:space="preserve"> one or multiple point(s) of view, and introducing a narrator and/or characters; create a smooth progression of experiences or events.</w:t>
            </w:r>
          </w:p>
          <w:p w:rsidR="003D118F" w:rsidP="152745A0" w:rsidRDefault="003D118F" w14:paraId="11BC4077" w14:textId="3E54F75C">
            <w:pPr>
              <w:pStyle w:val="Normal"/>
              <w:spacing w:before="40" w:after="40"/>
              <w:jc w:val="left"/>
            </w:pPr>
            <w:r w:rsidRPr="152745A0" w:rsidR="74E43D6C">
              <w:rPr>
                <w:sz w:val="20"/>
                <w:szCs w:val="20"/>
              </w:rPr>
              <w:t>TAHSTL.CR.1.c</w:t>
            </w:r>
          </w:p>
          <w:p w:rsidR="003D118F" w:rsidP="152745A0" w:rsidRDefault="003D118F" w14:paraId="31537C60" w14:textId="5CBC1F1C">
            <w:pPr>
              <w:pStyle w:val="Normal"/>
              <w:spacing w:before="40" w:after="40"/>
              <w:jc w:val="left"/>
            </w:pPr>
            <w:r w:rsidRPr="152745A0" w:rsidR="74E43D6C">
              <w:rPr>
                <w:sz w:val="20"/>
                <w:szCs w:val="20"/>
              </w:rPr>
              <w:t xml:space="preserve">Establish and </w:t>
            </w:r>
            <w:r w:rsidRPr="152745A0" w:rsidR="74E43D6C">
              <w:rPr>
                <w:sz w:val="20"/>
                <w:szCs w:val="20"/>
              </w:rPr>
              <w:t>maintain</w:t>
            </w:r>
            <w:r w:rsidRPr="152745A0" w:rsidR="74E43D6C">
              <w:rPr>
                <w:sz w:val="20"/>
                <w:szCs w:val="20"/>
              </w:rPr>
              <w:t xml:space="preserve"> </w:t>
            </w:r>
            <w:r w:rsidRPr="152745A0" w:rsidR="74E43D6C">
              <w:rPr>
                <w:sz w:val="20"/>
                <w:szCs w:val="20"/>
              </w:rPr>
              <w:t>an appropriate style</w:t>
            </w:r>
            <w:r w:rsidRPr="152745A0" w:rsidR="74E43D6C">
              <w:rPr>
                <w:sz w:val="20"/>
                <w:szCs w:val="20"/>
              </w:rPr>
              <w:t xml:space="preserve"> and objective tone.</w:t>
            </w:r>
          </w:p>
          <w:p w:rsidR="003D118F" w:rsidP="152745A0" w:rsidRDefault="003D118F" w14:paraId="0DCD699E" w14:textId="304951C9">
            <w:pPr>
              <w:pStyle w:val="Normal"/>
              <w:spacing w:before="40" w:after="40"/>
              <w:jc w:val="left"/>
            </w:pPr>
            <w:r w:rsidRPr="152745A0" w:rsidR="74E43D6C">
              <w:rPr>
                <w:sz w:val="20"/>
                <w:szCs w:val="20"/>
              </w:rPr>
              <w:t>TAHSTL.CR.</w:t>
            </w:r>
            <w:r w:rsidRPr="152745A0" w:rsidR="74E43D6C">
              <w:rPr>
                <w:sz w:val="20"/>
                <w:szCs w:val="20"/>
              </w:rPr>
              <w:t>1. e</w:t>
            </w:r>
          </w:p>
          <w:p w:rsidR="003D118F" w:rsidP="152745A0" w:rsidRDefault="003D118F" w14:paraId="7A29F7E1" w14:textId="7F8221DB">
            <w:pPr>
              <w:pStyle w:val="Normal"/>
              <w:spacing w:before="40" w:after="40"/>
              <w:jc w:val="left"/>
            </w:pPr>
            <w:r w:rsidRPr="152745A0" w:rsidR="74E43D6C">
              <w:rPr>
                <w:sz w:val="20"/>
                <w:szCs w:val="20"/>
              </w:rPr>
              <w:t xml:space="preserve">Provide a conclusion that follows from and reflects on what is experienced, </w:t>
            </w:r>
            <w:r w:rsidRPr="152745A0" w:rsidR="74E43D6C">
              <w:rPr>
                <w:sz w:val="20"/>
                <w:szCs w:val="20"/>
              </w:rPr>
              <w:t>observed</w:t>
            </w:r>
            <w:r w:rsidRPr="152745A0" w:rsidR="74E43D6C">
              <w:rPr>
                <w:sz w:val="20"/>
                <w:szCs w:val="20"/>
              </w:rPr>
              <w:t>, or resolved over the course of the narrative.</w:t>
            </w:r>
          </w:p>
        </w:tc>
        <w:tc>
          <w:tcPr>
            <w:tcW w:w="315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152745A0" w:rsidRDefault="003D118F" w14:paraId="512571BF" w14:textId="54863A33">
            <w:pPr>
              <w:spacing w:before="40" w:after="40"/>
              <w:jc w:val="left"/>
              <w:rPr>
                <w:sz w:val="20"/>
                <w:szCs w:val="20"/>
              </w:rPr>
            </w:pPr>
            <w:r w:rsidRPr="152745A0" w:rsidR="5E2707E2">
              <w:rPr>
                <w:sz w:val="20"/>
                <w:szCs w:val="20"/>
              </w:rPr>
              <w:t xml:space="preserve">TAHSTL.CR.1 </w:t>
            </w:r>
          </w:p>
          <w:p w:rsidR="003D118F" w:rsidP="152745A0" w:rsidRDefault="003D118F" w14:paraId="1308D238" w14:textId="7338F33C">
            <w:pPr>
              <w:pStyle w:val="Normal"/>
              <w:spacing w:before="40" w:after="40"/>
              <w:jc w:val="left"/>
            </w:pPr>
            <w:r w:rsidRPr="152745A0" w:rsidR="5E2707E2">
              <w:rPr>
                <w:sz w:val="20"/>
                <w:szCs w:val="20"/>
              </w:rPr>
              <w:t xml:space="preserve">Write original dramatic arts literature for film, television, or theatre that </w:t>
            </w:r>
            <w:r w:rsidRPr="152745A0" w:rsidR="5E2707E2">
              <w:rPr>
                <w:sz w:val="20"/>
                <w:szCs w:val="20"/>
              </w:rPr>
              <w:t>conveys</w:t>
            </w:r>
            <w:r w:rsidRPr="152745A0" w:rsidR="5E2707E2">
              <w:rPr>
                <w:sz w:val="20"/>
                <w:szCs w:val="20"/>
              </w:rPr>
              <w:t xml:space="preserve"> a real or imagined experience.</w:t>
            </w:r>
          </w:p>
          <w:p w:rsidR="003D118F" w:rsidP="152745A0" w:rsidRDefault="003D118F" w14:paraId="0FF4C05C" w14:textId="34090708">
            <w:pPr>
              <w:pStyle w:val="Normal"/>
              <w:spacing w:before="40" w:after="40"/>
              <w:jc w:val="left"/>
            </w:pPr>
            <w:r w:rsidRPr="152745A0" w:rsidR="5E2707E2">
              <w:rPr>
                <w:sz w:val="20"/>
                <w:szCs w:val="20"/>
              </w:rPr>
              <w:t xml:space="preserve">TAHSTL.CR.2 </w:t>
            </w:r>
          </w:p>
          <w:p w:rsidR="003D118F" w:rsidP="152745A0" w:rsidRDefault="003D118F" w14:paraId="76740407" w14:textId="2EE23613">
            <w:pPr>
              <w:pStyle w:val="Normal"/>
              <w:spacing w:before="40" w:after="40"/>
              <w:jc w:val="left"/>
            </w:pPr>
            <w:r w:rsidRPr="152745A0" w:rsidR="5E2707E2">
              <w:rPr>
                <w:sz w:val="20"/>
                <w:szCs w:val="20"/>
              </w:rPr>
              <w:t>Develop scripts through theatrical techniques.</w:t>
            </w:r>
          </w:p>
          <w:p w:rsidR="003D118F" w:rsidP="152745A0" w:rsidRDefault="003D118F" w14:paraId="7E80967E" w14:textId="3B3FCBC4">
            <w:pPr>
              <w:pStyle w:val="Normal"/>
              <w:spacing w:before="40" w:after="40"/>
              <w:jc w:val="left"/>
            </w:pPr>
            <w:r w:rsidRPr="152745A0" w:rsidR="5E2707E2">
              <w:rPr>
                <w:sz w:val="20"/>
                <w:szCs w:val="20"/>
              </w:rPr>
              <w:t xml:space="preserve">TAHSTL.PR.1 </w:t>
            </w:r>
          </w:p>
          <w:p w:rsidR="003D118F" w:rsidP="152745A0" w:rsidRDefault="003D118F" w14:paraId="27135523" w14:textId="7714FBC6">
            <w:pPr>
              <w:pStyle w:val="Normal"/>
              <w:spacing w:before="40" w:after="40"/>
              <w:jc w:val="left"/>
            </w:pPr>
            <w:r w:rsidRPr="152745A0" w:rsidR="5E2707E2">
              <w:rPr>
                <w:sz w:val="20"/>
                <w:szCs w:val="20"/>
              </w:rPr>
              <w:t>Analyze and create characters in dramatic arts literature from the perspective of an actor/performer.</w:t>
            </w:r>
          </w:p>
          <w:p w:rsidR="003D118F" w:rsidP="152745A0" w:rsidRDefault="003D118F" w14:paraId="37175E09" w14:textId="5F04362F">
            <w:pPr>
              <w:spacing w:before="40" w:after="40"/>
              <w:jc w:val="left"/>
              <w:rPr>
                <w:sz w:val="20"/>
                <w:szCs w:val="20"/>
              </w:rPr>
            </w:pPr>
          </w:p>
        </w:tc>
        <w:tc>
          <w:tcPr>
            <w:tcW w:w="315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152745A0" w:rsidRDefault="003D118F" w14:paraId="19806B94" w14:textId="0519470E">
            <w:pPr>
              <w:spacing w:before="40" w:after="40"/>
              <w:jc w:val="left"/>
              <w:rPr>
                <w:sz w:val="20"/>
                <w:szCs w:val="20"/>
              </w:rPr>
            </w:pPr>
            <w:r w:rsidRPr="152745A0" w:rsidR="5E2707E2">
              <w:rPr>
                <w:sz w:val="20"/>
                <w:szCs w:val="20"/>
              </w:rPr>
              <w:t xml:space="preserve">TAHSTL.CR.2 </w:t>
            </w:r>
          </w:p>
          <w:p w:rsidR="003D118F" w:rsidP="152745A0" w:rsidRDefault="003D118F" w14:paraId="7CCA7978" w14:textId="3A1D75EC">
            <w:pPr>
              <w:pStyle w:val="Normal"/>
              <w:spacing w:before="40" w:after="40"/>
              <w:jc w:val="left"/>
            </w:pPr>
            <w:r w:rsidRPr="152745A0" w:rsidR="5E2707E2">
              <w:rPr>
                <w:sz w:val="20"/>
                <w:szCs w:val="20"/>
              </w:rPr>
              <w:t>Develop scripts through theatrical techniques.</w:t>
            </w:r>
          </w:p>
          <w:p w:rsidR="003D118F" w:rsidP="152745A0" w:rsidRDefault="003D118F" w14:paraId="0A67EFF6" w14:textId="2AA195B0">
            <w:pPr>
              <w:pStyle w:val="Normal"/>
              <w:spacing w:before="40" w:after="40"/>
              <w:jc w:val="left"/>
            </w:pPr>
            <w:r w:rsidRPr="152745A0" w:rsidR="5E2707E2">
              <w:rPr>
                <w:sz w:val="20"/>
                <w:szCs w:val="20"/>
              </w:rPr>
              <w:t xml:space="preserve">TAHSTL.CR.3 </w:t>
            </w:r>
          </w:p>
          <w:p w:rsidR="003D118F" w:rsidP="152745A0" w:rsidRDefault="003D118F" w14:paraId="0BAAFDB0" w14:textId="041BECC2">
            <w:pPr>
              <w:pStyle w:val="Normal"/>
              <w:spacing w:before="40" w:after="40"/>
              <w:jc w:val="left"/>
            </w:pPr>
            <w:r w:rsidRPr="152745A0" w:rsidR="5E2707E2">
              <w:rPr>
                <w:sz w:val="20"/>
                <w:szCs w:val="20"/>
              </w:rPr>
              <w:t>Produce clear and concise writing that includes the conventions of standard English grammar and usage.</w:t>
            </w:r>
          </w:p>
          <w:p w:rsidR="003D118F" w:rsidP="152745A0" w:rsidRDefault="003D118F" w14:paraId="23C4BA82" w14:textId="16DE906B">
            <w:pPr>
              <w:pStyle w:val="Normal"/>
              <w:spacing w:before="40" w:after="40"/>
              <w:jc w:val="left"/>
            </w:pPr>
            <w:r w:rsidRPr="152745A0" w:rsidR="5E2707E2">
              <w:rPr>
                <w:sz w:val="20"/>
                <w:szCs w:val="20"/>
              </w:rPr>
              <w:t xml:space="preserve">TAHSTL.RE.1 </w:t>
            </w:r>
          </w:p>
          <w:p w:rsidR="003D118F" w:rsidP="152745A0" w:rsidRDefault="003D118F" w14:paraId="10AB23F9" w14:textId="78F0650D">
            <w:pPr>
              <w:pStyle w:val="Normal"/>
              <w:spacing w:before="40" w:after="40"/>
              <w:jc w:val="left"/>
            </w:pPr>
            <w:r w:rsidRPr="152745A0" w:rsidR="5E2707E2">
              <w:rPr>
                <w:sz w:val="20"/>
                <w:szCs w:val="20"/>
              </w:rPr>
              <w:t>Evaluate various aspects of dramatic arts literature using appropriate supporting evidence.</w:t>
            </w:r>
          </w:p>
          <w:p w:rsidR="003D118F" w:rsidP="152745A0" w:rsidRDefault="003D118F" w14:paraId="57019EA0" w14:textId="35EA498B">
            <w:pPr>
              <w:pStyle w:val="Normal"/>
              <w:spacing w:before="40" w:after="40"/>
              <w:jc w:val="left"/>
            </w:pPr>
            <w:r w:rsidRPr="152745A0" w:rsidR="5E2707E2">
              <w:rPr>
                <w:sz w:val="20"/>
                <w:szCs w:val="20"/>
              </w:rPr>
              <w:t xml:space="preserve">TAHSAF.CN.2 </w:t>
            </w:r>
          </w:p>
          <w:p w:rsidR="003D118F" w:rsidP="152745A0" w:rsidRDefault="003D118F" w14:paraId="326ABBEE" w14:textId="0C38FE11">
            <w:pPr>
              <w:pStyle w:val="Normal"/>
              <w:spacing w:before="40" w:after="40"/>
              <w:jc w:val="left"/>
            </w:pPr>
            <w:r w:rsidRPr="152745A0" w:rsidR="5E2707E2">
              <w:rPr>
                <w:sz w:val="20"/>
                <w:szCs w:val="20"/>
              </w:rPr>
              <w:t>Explore how writing for film, television, and theatre connects to careers and the entertainment industry.</w:t>
            </w:r>
          </w:p>
          <w:p w:rsidR="003D118F" w:rsidP="152745A0" w:rsidRDefault="003D118F" w14:paraId="167F5D4F" w14:textId="1B5A24AA">
            <w:pPr>
              <w:spacing w:before="40" w:after="40"/>
              <w:jc w:val="left"/>
              <w:rPr>
                <w:sz w:val="20"/>
                <w:szCs w:val="20"/>
              </w:rPr>
            </w:pPr>
          </w:p>
        </w:tc>
        <w:tc>
          <w:tcPr>
            <w:tcW w:w="315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152745A0" w:rsidRDefault="003D118F" w14:paraId="615BDEA1" w14:textId="4CFD9253">
            <w:pPr>
              <w:spacing w:before="40" w:after="40"/>
              <w:jc w:val="left"/>
              <w:rPr>
                <w:sz w:val="20"/>
                <w:szCs w:val="20"/>
              </w:rPr>
            </w:pPr>
            <w:r w:rsidRPr="152745A0" w:rsidR="5E2707E2">
              <w:rPr>
                <w:sz w:val="20"/>
                <w:szCs w:val="20"/>
              </w:rPr>
              <w:t xml:space="preserve">TAHSAF.CN.3 </w:t>
            </w:r>
          </w:p>
          <w:p w:rsidR="003D118F" w:rsidP="152745A0" w:rsidRDefault="003D118F" w14:paraId="15F5F538" w14:textId="0A51346D">
            <w:pPr>
              <w:pStyle w:val="Normal"/>
              <w:spacing w:before="40" w:after="40"/>
              <w:jc w:val="left"/>
            </w:pPr>
            <w:r w:rsidRPr="152745A0" w:rsidR="5E2707E2">
              <w:rPr>
                <w:sz w:val="20"/>
                <w:szCs w:val="20"/>
              </w:rPr>
              <w:t>Examine the role of film in societal, cultural, and historical contexts.</w:t>
            </w:r>
          </w:p>
          <w:p w:rsidR="003D118F" w:rsidP="152745A0" w:rsidRDefault="003D118F" w14:paraId="435B52BA" w14:textId="31A312A7">
            <w:pPr>
              <w:pStyle w:val="Normal"/>
              <w:spacing w:before="40" w:after="40"/>
              <w:jc w:val="left"/>
            </w:pPr>
            <w:r w:rsidRPr="152745A0" w:rsidR="5E2707E2">
              <w:rPr>
                <w:sz w:val="20"/>
                <w:szCs w:val="20"/>
              </w:rPr>
              <w:t>TAHSTL.CN.1</w:t>
            </w:r>
          </w:p>
          <w:p w:rsidR="003D118F" w:rsidP="152745A0" w:rsidRDefault="003D118F" w14:paraId="5B4379B4" w14:textId="44585765">
            <w:pPr>
              <w:pStyle w:val="Normal"/>
              <w:spacing w:before="40" w:after="40"/>
              <w:jc w:val="left"/>
            </w:pPr>
            <w:r w:rsidRPr="152745A0" w:rsidR="5E2707E2">
              <w:rPr>
                <w:sz w:val="20"/>
                <w:szCs w:val="20"/>
              </w:rPr>
              <w:t>Connect film, television, and theatre literature to its dramaturgical contexts and other disciplines.</w:t>
            </w:r>
          </w:p>
          <w:p w:rsidR="003D118F" w:rsidP="152745A0" w:rsidRDefault="003D118F" w14:paraId="0EA6EC51" w14:textId="175AC81D">
            <w:pPr>
              <w:pStyle w:val="Normal"/>
              <w:spacing w:before="40" w:after="40"/>
              <w:jc w:val="left"/>
            </w:pPr>
            <w:r w:rsidRPr="152745A0" w:rsidR="5E2707E2">
              <w:rPr>
                <w:sz w:val="20"/>
                <w:szCs w:val="20"/>
              </w:rPr>
              <w:t xml:space="preserve">TAHSTL.CR.2 </w:t>
            </w:r>
          </w:p>
          <w:p w:rsidR="003D118F" w:rsidP="152745A0" w:rsidRDefault="003D118F" w14:paraId="7D84C891" w14:textId="12C2E488">
            <w:pPr>
              <w:pStyle w:val="Normal"/>
              <w:spacing w:before="40" w:after="40"/>
              <w:jc w:val="left"/>
            </w:pPr>
            <w:r w:rsidRPr="152745A0" w:rsidR="5E2707E2">
              <w:rPr>
                <w:sz w:val="20"/>
                <w:szCs w:val="20"/>
              </w:rPr>
              <w:t>Develop scripts through theatrical techniques.</w:t>
            </w:r>
          </w:p>
          <w:p w:rsidR="003D118F" w:rsidP="152745A0" w:rsidRDefault="003D118F" w14:paraId="58D1EFE2" w14:textId="597B9FC9">
            <w:pPr>
              <w:pStyle w:val="Normal"/>
              <w:spacing w:before="40" w:after="40"/>
              <w:jc w:val="left"/>
            </w:pPr>
            <w:r w:rsidRPr="152745A0" w:rsidR="5E2707E2">
              <w:rPr>
                <w:sz w:val="20"/>
                <w:szCs w:val="20"/>
              </w:rPr>
              <w:t>TAHSTL.CR.1.c</w:t>
            </w:r>
          </w:p>
          <w:p w:rsidR="003D118F" w:rsidP="152745A0" w:rsidRDefault="003D118F" w14:paraId="302E87E4" w14:textId="6434FF02">
            <w:pPr>
              <w:pStyle w:val="Normal"/>
              <w:spacing w:before="40" w:after="40"/>
              <w:jc w:val="left"/>
            </w:pPr>
            <w:r w:rsidRPr="152745A0" w:rsidR="5E2707E2">
              <w:rPr>
                <w:sz w:val="20"/>
                <w:szCs w:val="20"/>
              </w:rPr>
              <w:t>Establish and maintain an appropriate style and objective tone</w:t>
            </w:r>
          </w:p>
          <w:p w:rsidR="003D118F" w:rsidP="152745A0" w:rsidRDefault="003D118F" w14:paraId="2F2B519A" w14:textId="3C6A3270">
            <w:pPr>
              <w:spacing w:before="40" w:after="40"/>
              <w:jc w:val="left"/>
              <w:rPr>
                <w:sz w:val="20"/>
                <w:szCs w:val="20"/>
              </w:rPr>
            </w:pPr>
          </w:p>
        </w:tc>
      </w:tr>
      <w:tr w:rsidR="002271C1" w:rsidTr="7E6DC6E7" w14:paraId="4E8A7768" w14:textId="7D66EDF1">
        <w:trPr>
          <w:cantSplit/>
          <w:tblHeader/>
          <w:trHeight w:val="300"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00CE3236" w:rsidRDefault="00E6281A" w14:paraId="12D13172" w14:textId="69CF9241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Content Specific Resources</w:t>
            </w:r>
          </w:p>
        </w:tc>
        <w:tc>
          <w:tcPr>
            <w:tcW w:w="315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152745A0" w:rsidRDefault="003D118F" w14:paraId="7E62A792" w14:textId="67261D3C">
            <w:pPr>
              <w:spacing w:before="40" w:after="40"/>
              <w:jc w:val="left"/>
              <w:rPr>
                <w:sz w:val="20"/>
                <w:szCs w:val="20"/>
              </w:rPr>
            </w:pPr>
            <w:r w:rsidRPr="152745A0" w:rsidR="085A9418">
              <w:rPr>
                <w:sz w:val="20"/>
                <w:szCs w:val="20"/>
              </w:rPr>
              <w:t>Students will reflect on personal experience and observations focusing on developing narrative, characters, style, tone, point of view, and figurative language using clear and correct usage of the English language.</w:t>
            </w:r>
          </w:p>
        </w:tc>
        <w:tc>
          <w:tcPr>
            <w:tcW w:w="315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152745A0" w:rsidRDefault="003D118F" w14:paraId="29C37EFB" w14:textId="5D6B094A">
            <w:pPr>
              <w:spacing w:before="40" w:after="40"/>
              <w:jc w:val="left"/>
              <w:rPr>
                <w:sz w:val="20"/>
                <w:szCs w:val="20"/>
              </w:rPr>
            </w:pPr>
            <w:r w:rsidRPr="152745A0" w:rsidR="085A9418">
              <w:rPr>
                <w:sz w:val="20"/>
                <w:szCs w:val="20"/>
              </w:rPr>
              <w:t xml:space="preserve">Students will use real, adapted, or imagined experiences and/or </w:t>
            </w:r>
            <w:r w:rsidRPr="152745A0" w:rsidR="085A9418">
              <w:rPr>
                <w:sz w:val="20"/>
                <w:szCs w:val="20"/>
              </w:rPr>
              <w:t>characters to</w:t>
            </w:r>
            <w:r w:rsidRPr="152745A0" w:rsidR="085A9418">
              <w:rPr>
                <w:sz w:val="20"/>
                <w:szCs w:val="20"/>
              </w:rPr>
              <w:t xml:space="preserve"> craft plays in standard playwriting format using theatrical conventions.</w:t>
            </w:r>
          </w:p>
        </w:tc>
        <w:tc>
          <w:tcPr>
            <w:tcW w:w="315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152745A0" w:rsidRDefault="003D118F" w14:paraId="4BEB2F3C" w14:textId="77B4BCB1">
            <w:pPr>
              <w:spacing w:before="40" w:after="40"/>
              <w:jc w:val="left"/>
              <w:rPr>
                <w:sz w:val="20"/>
                <w:szCs w:val="20"/>
              </w:rPr>
            </w:pPr>
            <w:r w:rsidRPr="152745A0" w:rsidR="085A9418">
              <w:rPr>
                <w:sz w:val="20"/>
                <w:szCs w:val="20"/>
              </w:rPr>
              <w:t xml:space="preserve">Students will use real, adapted, and/or imagined experiences and characters to craft scripts in standard screenwriting format </w:t>
            </w:r>
            <w:r w:rsidRPr="152745A0" w:rsidR="085A9418">
              <w:rPr>
                <w:sz w:val="20"/>
                <w:szCs w:val="20"/>
              </w:rPr>
              <w:t>to use</w:t>
            </w:r>
            <w:r w:rsidRPr="152745A0" w:rsidR="085A9418">
              <w:rPr>
                <w:sz w:val="20"/>
                <w:szCs w:val="20"/>
              </w:rPr>
              <w:t xml:space="preserve"> theatrical and literary techniques </w:t>
            </w:r>
            <w:r w:rsidRPr="152745A0" w:rsidR="085A9418">
              <w:rPr>
                <w:sz w:val="20"/>
                <w:szCs w:val="20"/>
              </w:rPr>
              <w:t>relative</w:t>
            </w:r>
            <w:r w:rsidRPr="152745A0" w:rsidR="085A9418">
              <w:rPr>
                <w:sz w:val="20"/>
                <w:szCs w:val="20"/>
              </w:rPr>
              <w:t xml:space="preserve"> to film.</w:t>
            </w:r>
          </w:p>
        </w:tc>
        <w:tc>
          <w:tcPr>
            <w:tcW w:w="315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152745A0" w:rsidRDefault="003D118F" w14:paraId="187FF8A6" w14:textId="3062D7B4">
            <w:pPr>
              <w:spacing w:before="40" w:after="40"/>
              <w:jc w:val="left"/>
              <w:rPr>
                <w:sz w:val="20"/>
                <w:szCs w:val="20"/>
              </w:rPr>
            </w:pPr>
            <w:r w:rsidRPr="152745A0" w:rsidR="085A9418">
              <w:rPr>
                <w:sz w:val="20"/>
                <w:szCs w:val="20"/>
              </w:rPr>
              <w:t>Students will learn the basic format and structure of a television series and pitch an idea to the class.  In addition, students will craft, rehearse and deliver award speeches.</w:t>
            </w:r>
          </w:p>
        </w:tc>
      </w:tr>
      <w:tr w:rsidR="002271C1" w:rsidTr="7E6DC6E7" w14:paraId="53626661" w14:textId="0DB92909">
        <w:trPr>
          <w:cantSplit/>
          <w:tblHeader/>
          <w:trHeight w:val="3645"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E6281A" w14:paraId="53452579" w14:textId="40AF84E2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 w:rsidRPr="00E6281A">
              <w:rPr>
                <w:b/>
                <w:bCs/>
                <w:color w:val="1F3864"/>
                <w:sz w:val="19"/>
                <w:szCs w:val="19"/>
              </w:rPr>
              <w:t>Common Assessment / Performance Projects</w:t>
            </w:r>
          </w:p>
        </w:tc>
        <w:tc>
          <w:tcPr>
            <w:tcW w:w="315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152745A0" w:rsidRDefault="003D118F" w14:paraId="429F986D" w14:textId="2102B20C">
            <w:pPr>
              <w:pStyle w:val="ListParagraph"/>
              <w:numPr>
                <w:ilvl w:val="0"/>
                <w:numId w:val="3"/>
              </w:numPr>
              <w:spacing w:before="0" w:beforeAutospacing="off" w:after="0" w:afterAutospacing="off"/>
              <w:jc w:val="left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7E6DC6E7" w:rsidR="31FE0BC9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Journaling</w:t>
            </w:r>
          </w:p>
          <w:p w:rsidR="46A26F5A" w:rsidP="7E6DC6E7" w:rsidRDefault="46A26F5A" w14:paraId="2B742F69" w14:textId="47910AEF">
            <w:pPr>
              <w:pStyle w:val="ListParagraph"/>
              <w:numPr>
                <w:ilvl w:val="0"/>
                <w:numId w:val="3"/>
              </w:numPr>
              <w:spacing w:before="0" w:beforeAutospacing="off" w:after="0" w:afterAutospacing="off"/>
              <w:jc w:val="left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7E6DC6E7" w:rsidR="46A26F5A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Narrative techniques quiz</w:t>
            </w:r>
          </w:p>
          <w:p w:rsidR="003D118F" w:rsidP="504E3C71" w:rsidRDefault="003D118F" w14:paraId="10FECBDD" w14:textId="71E59D6F">
            <w:pPr>
              <w:pStyle w:val="ListParagraph"/>
              <w:numPr>
                <w:ilvl w:val="0"/>
                <w:numId w:val="3"/>
              </w:numPr>
              <w:spacing w:before="0" w:beforeAutospacing="off" w:after="0" w:afterAutospacing="off"/>
              <w:jc w:val="left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7E6DC6E7" w:rsidR="46A26F5A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Narrative Drafts</w:t>
            </w:r>
          </w:p>
          <w:p w:rsidR="003D118F" w:rsidP="504E3C71" w:rsidRDefault="003D118F" w14:paraId="5E5D10A6" w14:textId="232B9288">
            <w:pPr>
              <w:pStyle w:val="ListParagraph"/>
              <w:numPr>
                <w:ilvl w:val="0"/>
                <w:numId w:val="3"/>
              </w:numPr>
              <w:spacing w:before="0" w:beforeAutospacing="off" w:after="0" w:afterAutospacing="off"/>
              <w:jc w:val="left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7E6DC6E7" w:rsidR="46A26F5A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Narrative Final Copy</w:t>
            </w:r>
          </w:p>
          <w:p w:rsidR="003D118F" w:rsidP="504E3C71" w:rsidRDefault="003D118F" w14:paraId="1EBB72CB" w14:textId="46FA20E7">
            <w:pPr>
              <w:pStyle w:val="ListParagraph"/>
              <w:numPr>
                <w:ilvl w:val="0"/>
                <w:numId w:val="3"/>
              </w:numPr>
              <w:spacing w:before="0" w:beforeAutospacing="off" w:after="0" w:afterAutospacing="off"/>
              <w:jc w:val="left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7E6DC6E7" w:rsidR="31FE0BC9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Revision/feedback groups (feather circles)</w:t>
            </w:r>
          </w:p>
        </w:tc>
        <w:tc>
          <w:tcPr>
            <w:tcW w:w="315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152745A0" w:rsidRDefault="003D118F" w14:paraId="45BCBC55" w14:textId="5BA6D49A">
            <w:pPr>
              <w:pStyle w:val="ListParagraph"/>
              <w:numPr>
                <w:ilvl w:val="0"/>
                <w:numId w:val="3"/>
              </w:numPr>
              <w:spacing w:before="0" w:beforeAutospacing="off" w:after="0" w:afterAutospacing="off"/>
              <w:jc w:val="left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7E6DC6E7" w:rsidR="31FE0BC9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Journaling</w:t>
            </w:r>
          </w:p>
          <w:p w:rsidR="5108D757" w:rsidP="7E6DC6E7" w:rsidRDefault="5108D757" w14:paraId="3D80572B" w14:textId="40CC37EF">
            <w:pPr>
              <w:pStyle w:val="ListParagraph"/>
              <w:numPr>
                <w:ilvl w:val="0"/>
                <w:numId w:val="3"/>
              </w:numPr>
              <w:spacing w:before="0" w:beforeAutospacing="off" w:after="0" w:afterAutospacing="off"/>
              <w:jc w:val="left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7E6DC6E7" w:rsidR="5108D757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Drama elements and terms quizzes</w:t>
            </w:r>
          </w:p>
          <w:p w:rsidR="003D118F" w:rsidP="152745A0" w:rsidRDefault="003D118F" w14:paraId="58B5A1AA" w14:textId="19F54997">
            <w:pPr>
              <w:pStyle w:val="ListParagraph"/>
              <w:numPr>
                <w:ilvl w:val="0"/>
                <w:numId w:val="3"/>
              </w:numPr>
              <w:spacing w:before="0" w:beforeAutospacing="off" w:after="0" w:afterAutospacing="off"/>
              <w:jc w:val="left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152745A0" w:rsidR="31FE0BC9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Playwriting structure</w:t>
            </w:r>
          </w:p>
          <w:p w:rsidR="003D118F" w:rsidP="152745A0" w:rsidRDefault="003D118F" w14:paraId="10188D1C" w14:textId="33A6C97D">
            <w:pPr>
              <w:pStyle w:val="ListParagraph"/>
              <w:numPr>
                <w:ilvl w:val="0"/>
                <w:numId w:val="3"/>
              </w:numPr>
              <w:spacing w:before="0" w:beforeAutospacing="off" w:after="0" w:afterAutospacing="off"/>
              <w:jc w:val="left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7E6DC6E7" w:rsidR="31FE0BC9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Read</w:t>
            </w:r>
            <w:r w:rsidRPr="7E6DC6E7" w:rsidR="2079ECCB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ing and analyzing</w:t>
            </w:r>
            <w:r w:rsidRPr="7E6DC6E7" w:rsidR="31FE0BC9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 xml:space="preserve"> </w:t>
            </w:r>
            <w:r w:rsidRPr="7E6DC6E7" w:rsidR="31FE0BC9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10-page</w:t>
            </w:r>
            <w:r w:rsidRPr="7E6DC6E7" w:rsidR="31FE0BC9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 xml:space="preserve"> short plays </w:t>
            </w:r>
          </w:p>
          <w:p w:rsidR="003D118F" w:rsidP="152745A0" w:rsidRDefault="003D118F" w14:paraId="4415E2CB" w14:textId="40598CD6">
            <w:pPr>
              <w:pStyle w:val="ListParagraph"/>
              <w:numPr>
                <w:ilvl w:val="0"/>
                <w:numId w:val="3"/>
              </w:numPr>
              <w:spacing w:before="0" w:beforeAutospacing="off" w:after="0" w:afterAutospacing="off"/>
              <w:jc w:val="left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7E6DC6E7" w:rsidR="31FE0BC9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Notes on playwriting techniques</w:t>
            </w:r>
          </w:p>
          <w:p w:rsidR="4CA40239" w:rsidP="7E6DC6E7" w:rsidRDefault="4CA40239" w14:paraId="26F4E090" w14:textId="4C853C16">
            <w:pPr>
              <w:pStyle w:val="ListParagraph"/>
              <w:numPr>
                <w:ilvl w:val="0"/>
                <w:numId w:val="3"/>
              </w:numPr>
              <w:spacing w:before="0" w:beforeAutospacing="off" w:after="0" w:afterAutospacing="off"/>
              <w:jc w:val="left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7E6DC6E7" w:rsidR="4CA40239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2-page play</w:t>
            </w:r>
          </w:p>
          <w:p w:rsidR="003D118F" w:rsidP="152745A0" w:rsidRDefault="003D118F" w14:paraId="4131F063" w14:textId="4C3756B0">
            <w:pPr>
              <w:pStyle w:val="ListParagraph"/>
              <w:numPr>
                <w:ilvl w:val="0"/>
                <w:numId w:val="3"/>
              </w:numPr>
              <w:spacing w:before="0" w:beforeAutospacing="off" w:after="0" w:afterAutospacing="off"/>
              <w:jc w:val="left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152745A0" w:rsidR="31FE0BC9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5-page</w:t>
            </w:r>
            <w:r w:rsidRPr="152745A0" w:rsidR="31FE0BC9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 xml:space="preserve"> play</w:t>
            </w:r>
          </w:p>
          <w:p w:rsidR="003D118F" w:rsidP="152745A0" w:rsidRDefault="003D118F" w14:paraId="00511548" w14:textId="2B303B34">
            <w:pPr>
              <w:pStyle w:val="ListParagraph"/>
              <w:numPr>
                <w:ilvl w:val="0"/>
                <w:numId w:val="3"/>
              </w:numPr>
              <w:spacing w:before="0" w:beforeAutospacing="off" w:after="0" w:afterAutospacing="off"/>
              <w:jc w:val="left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152745A0" w:rsidR="31FE0BC9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10-page</w:t>
            </w:r>
            <w:r w:rsidRPr="152745A0" w:rsidR="31FE0BC9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 xml:space="preserve"> play</w:t>
            </w:r>
          </w:p>
          <w:p w:rsidR="003D118F" w:rsidP="504E3C71" w:rsidRDefault="003D118F" w14:paraId="182F9570" w14:textId="7F5B0365">
            <w:pPr>
              <w:pStyle w:val="ListParagraph"/>
              <w:numPr>
                <w:ilvl w:val="0"/>
                <w:numId w:val="3"/>
              </w:numPr>
              <w:spacing w:before="0" w:beforeAutospacing="off" w:after="0" w:afterAutospacing="off"/>
              <w:jc w:val="left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504E3C71" w:rsidR="31FE0BC9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Revision/feedback groups (feather circles)</w:t>
            </w:r>
          </w:p>
        </w:tc>
        <w:tc>
          <w:tcPr>
            <w:tcW w:w="315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152745A0" w:rsidRDefault="003D118F" w14:paraId="09A5A9BF" w14:textId="6A08D26E">
            <w:pPr>
              <w:pStyle w:val="ListParagraph"/>
              <w:numPr>
                <w:ilvl w:val="0"/>
                <w:numId w:val="3"/>
              </w:numPr>
              <w:spacing w:before="0" w:beforeAutospacing="off" w:after="0" w:afterAutospacing="off"/>
              <w:jc w:val="left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152745A0" w:rsidR="31FE0BC9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Journaling</w:t>
            </w:r>
          </w:p>
          <w:p w:rsidR="003D118F" w:rsidP="152745A0" w:rsidRDefault="003D118F" w14:paraId="40E5B417" w14:textId="4B449D74">
            <w:pPr>
              <w:pStyle w:val="ListParagraph"/>
              <w:numPr>
                <w:ilvl w:val="0"/>
                <w:numId w:val="3"/>
              </w:numPr>
              <w:spacing w:before="0" w:beforeAutospacing="off" w:after="0" w:afterAutospacing="off"/>
              <w:jc w:val="left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152745A0" w:rsidR="31FE0BC9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Screenplay structure</w:t>
            </w:r>
          </w:p>
          <w:p w:rsidR="003D118F" w:rsidP="152745A0" w:rsidRDefault="003D118F" w14:paraId="6B4B0CFE" w14:textId="755072F1">
            <w:pPr>
              <w:pStyle w:val="ListParagraph"/>
              <w:numPr>
                <w:ilvl w:val="0"/>
                <w:numId w:val="3"/>
              </w:numPr>
              <w:spacing w:before="0" w:beforeAutospacing="off" w:after="0" w:afterAutospacing="off"/>
              <w:jc w:val="left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7E6DC6E7" w:rsidR="31FE0BC9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Read full length screenplay</w:t>
            </w:r>
          </w:p>
          <w:p w:rsidR="003D118F" w:rsidP="152745A0" w:rsidRDefault="003D118F" w14:paraId="508236C6" w14:textId="75951F88">
            <w:pPr>
              <w:pStyle w:val="ListParagraph"/>
              <w:numPr>
                <w:ilvl w:val="0"/>
                <w:numId w:val="3"/>
              </w:numPr>
              <w:spacing w:before="0" w:beforeAutospacing="off" w:after="0" w:afterAutospacing="off"/>
              <w:jc w:val="left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152745A0" w:rsidR="31FE0BC9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Notes on screenplay techniques</w:t>
            </w:r>
          </w:p>
          <w:p w:rsidR="003D118F" w:rsidP="152745A0" w:rsidRDefault="003D118F" w14:paraId="2B821535" w14:textId="3E8A4305">
            <w:pPr>
              <w:pStyle w:val="ListParagraph"/>
              <w:numPr>
                <w:ilvl w:val="0"/>
                <w:numId w:val="3"/>
              </w:numPr>
              <w:spacing w:before="0" w:beforeAutospacing="off" w:after="0" w:afterAutospacing="off"/>
              <w:jc w:val="left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152745A0" w:rsidR="31FE0BC9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2-page</w:t>
            </w:r>
            <w:r w:rsidRPr="152745A0" w:rsidR="31FE0BC9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 xml:space="preserve"> script</w:t>
            </w:r>
          </w:p>
          <w:p w:rsidR="003D118F" w:rsidP="152745A0" w:rsidRDefault="003D118F" w14:paraId="71E28A8D" w14:textId="0D09FA68">
            <w:pPr>
              <w:pStyle w:val="ListParagraph"/>
              <w:numPr>
                <w:ilvl w:val="0"/>
                <w:numId w:val="3"/>
              </w:numPr>
              <w:spacing w:before="0" w:beforeAutospacing="off" w:after="0" w:afterAutospacing="off"/>
              <w:jc w:val="left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152745A0" w:rsidR="31FE0BC9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5-page</w:t>
            </w:r>
            <w:r w:rsidRPr="152745A0" w:rsidR="31FE0BC9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 xml:space="preserve"> script</w:t>
            </w:r>
          </w:p>
          <w:p w:rsidR="003D118F" w:rsidP="152745A0" w:rsidRDefault="003D118F" w14:paraId="5495EEB9" w14:textId="2FDE0E29">
            <w:pPr>
              <w:pStyle w:val="ListParagraph"/>
              <w:numPr>
                <w:ilvl w:val="0"/>
                <w:numId w:val="3"/>
              </w:numPr>
              <w:spacing w:before="0" w:beforeAutospacing="off" w:after="0" w:afterAutospacing="off"/>
              <w:jc w:val="left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152745A0" w:rsidR="31FE0BC9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10-page</w:t>
            </w:r>
            <w:r w:rsidRPr="152745A0" w:rsidR="31FE0BC9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 xml:space="preserve"> script</w:t>
            </w:r>
          </w:p>
          <w:p w:rsidR="003D118F" w:rsidP="504E3C71" w:rsidRDefault="003D118F" w14:paraId="7484AC4C" w14:textId="13F91FE6">
            <w:pPr>
              <w:pStyle w:val="ListParagraph"/>
              <w:numPr>
                <w:ilvl w:val="0"/>
                <w:numId w:val="3"/>
              </w:numPr>
              <w:spacing w:before="0" w:beforeAutospacing="off" w:after="0" w:afterAutospacing="off"/>
              <w:jc w:val="left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504E3C71" w:rsidR="31FE0BC9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Revision/feedback groups (feather circles)</w:t>
            </w:r>
          </w:p>
        </w:tc>
        <w:tc>
          <w:tcPr>
            <w:tcW w:w="315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152745A0" w:rsidRDefault="003D118F" w14:paraId="38CD71D6" w14:textId="77782D15">
            <w:pPr>
              <w:pStyle w:val="ListParagraph"/>
              <w:numPr>
                <w:ilvl w:val="0"/>
                <w:numId w:val="3"/>
              </w:numPr>
              <w:spacing w:before="0" w:beforeAutospacing="off" w:after="0" w:afterAutospacing="off"/>
              <w:jc w:val="left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152745A0" w:rsidR="31FE0BC9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Journaling</w:t>
            </w:r>
          </w:p>
          <w:p w:rsidR="003D118F" w:rsidP="152745A0" w:rsidRDefault="003D118F" w14:paraId="6DD2251F" w14:textId="6823DCE8">
            <w:pPr>
              <w:pStyle w:val="ListParagraph"/>
              <w:numPr>
                <w:ilvl w:val="0"/>
                <w:numId w:val="3"/>
              </w:numPr>
              <w:spacing w:before="0" w:beforeAutospacing="off" w:after="0" w:afterAutospacing="off"/>
              <w:jc w:val="left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152745A0" w:rsidR="31FE0BC9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Reading exemplar TV pitches</w:t>
            </w:r>
          </w:p>
          <w:p w:rsidR="003D118F" w:rsidP="152745A0" w:rsidRDefault="003D118F" w14:paraId="79FA7901" w14:textId="58556A21">
            <w:pPr>
              <w:pStyle w:val="ListParagraph"/>
              <w:numPr>
                <w:ilvl w:val="0"/>
                <w:numId w:val="3"/>
              </w:numPr>
              <w:spacing w:before="0" w:beforeAutospacing="off" w:after="0" w:afterAutospacing="off"/>
              <w:jc w:val="left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152745A0" w:rsidR="31FE0BC9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Reading exemplar award speeches</w:t>
            </w:r>
          </w:p>
          <w:p w:rsidR="003D118F" w:rsidP="152745A0" w:rsidRDefault="003D118F" w14:paraId="269E3573" w14:textId="732B7D51">
            <w:pPr>
              <w:pStyle w:val="ListParagraph"/>
              <w:numPr>
                <w:ilvl w:val="0"/>
                <w:numId w:val="3"/>
              </w:numPr>
              <w:spacing w:before="0" w:beforeAutospacing="off" w:after="0" w:afterAutospacing="off"/>
              <w:jc w:val="left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152745A0" w:rsidR="31FE0BC9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Crafting a TV pitch</w:t>
            </w:r>
          </w:p>
          <w:p w:rsidR="003D118F" w:rsidP="152745A0" w:rsidRDefault="003D118F" w14:paraId="0E4585C9" w14:textId="355BE8F7">
            <w:pPr>
              <w:pStyle w:val="ListParagraph"/>
              <w:numPr>
                <w:ilvl w:val="0"/>
                <w:numId w:val="3"/>
              </w:numPr>
              <w:spacing w:before="0" w:beforeAutospacing="off" w:after="0" w:afterAutospacing="off"/>
              <w:jc w:val="left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152745A0" w:rsidR="31FE0BC9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Delivering a TV pitch</w:t>
            </w:r>
          </w:p>
          <w:p w:rsidR="003D118F" w:rsidP="152745A0" w:rsidRDefault="003D118F" w14:paraId="2598DA9C" w14:textId="03F164CA">
            <w:pPr>
              <w:pStyle w:val="ListParagraph"/>
              <w:numPr>
                <w:ilvl w:val="0"/>
                <w:numId w:val="3"/>
              </w:numPr>
              <w:spacing w:before="0" w:beforeAutospacing="off" w:after="0" w:afterAutospacing="off"/>
              <w:jc w:val="left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152745A0" w:rsidR="31FE0BC9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Crafting a speech</w:t>
            </w:r>
          </w:p>
          <w:p w:rsidR="003D118F" w:rsidP="152745A0" w:rsidRDefault="003D118F" w14:paraId="0B6D7C76" w14:textId="44B86C27">
            <w:pPr>
              <w:pStyle w:val="ListParagraph"/>
              <w:numPr>
                <w:ilvl w:val="0"/>
                <w:numId w:val="3"/>
              </w:numPr>
              <w:spacing w:before="0" w:beforeAutospacing="off" w:after="0" w:afterAutospacing="off"/>
              <w:jc w:val="left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152745A0" w:rsidR="31FE0BC9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Delivering a speech</w:t>
            </w:r>
          </w:p>
          <w:p w:rsidR="003D118F" w:rsidP="152745A0" w:rsidRDefault="003D118F" w14:paraId="20D2CBCF" w14:textId="0D3C5126">
            <w:pPr>
              <w:spacing w:before="40" w:after="40"/>
              <w:jc w:val="left"/>
              <w:rPr>
                <w:b w:val="1"/>
                <w:bCs w:val="1"/>
                <w:color w:val="1F3864"/>
                <w:sz w:val="20"/>
                <w:szCs w:val="20"/>
              </w:rPr>
            </w:pPr>
          </w:p>
        </w:tc>
      </w:tr>
    </w:tbl>
    <w:p w:rsidR="002271C1" w:rsidP="00E6281A" w:rsidRDefault="002271C1" w14:paraId="4ADAD122" w14:textId="6365901D">
      <w:pPr>
        <w:pStyle w:val="Heading2"/>
      </w:pPr>
      <w:r>
        <w:t>Differentiation</w:t>
      </w:r>
      <w:r w:rsidR="000549E4">
        <w:t xml:space="preserve"> for Tiered Learners</w:t>
      </w:r>
    </w:p>
    <w:p w:rsidRPr="001749E5" w:rsidR="001749E5" w:rsidP="001749E5" w:rsidRDefault="001749E5" w14:paraId="4B5EB5E0" w14:textId="77777777">
      <w:r w:rsidRPr="001749E5">
        <w:t>Marietta City Schools teachers provide specific differentiation of learning experiences for all students. Details for differentiation for common learning experiences are included on the district unit planners.</w:t>
      </w:r>
    </w:p>
    <w:sectPr w:rsidRPr="001749E5" w:rsidR="001749E5">
      <w:footerReference w:type="default" r:id="rId11"/>
      <w:pgSz w:w="15840" w:h="12240" w:orient="landscape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C5F11" w:rsidRDefault="002C5F11" w14:paraId="6CB2CF0B" w14:textId="77777777">
      <w:r>
        <w:separator/>
      </w:r>
    </w:p>
  </w:endnote>
  <w:endnote w:type="continuationSeparator" w:id="0">
    <w:p w:rsidR="002C5F11" w:rsidRDefault="002C5F11" w14:paraId="68424B4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31B2" w:rsidRDefault="001E31B2" w14:paraId="3BF915BF" w14:textId="07CC741C">
    <w:pPr>
      <w:spacing w:before="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C5F11" w:rsidRDefault="002C5F11" w14:paraId="5B1AEB36" w14:textId="77777777">
      <w:r>
        <w:separator/>
      </w:r>
    </w:p>
  </w:footnote>
  <w:footnote w:type="continuationSeparator" w:id="0">
    <w:p w:rsidR="002C5F11" w:rsidRDefault="002C5F11" w14:paraId="4C68EFEC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5">
    <w:nsid w:val="798b285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31a422a3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65c09b9f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4dd1035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66ad07f0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1FB06D9F"/>
    <w:multiLevelType w:val="hybridMultilevel"/>
    <w:tmpl w:val="968AB216"/>
    <w:lvl w:ilvl="0" w:tplc="9D82ED36">
      <w:start w:val="1"/>
      <w:numFmt w:val="bullet"/>
      <w:lvlText w:val="●"/>
      <w:lvlJc w:val="left"/>
      <w:pPr>
        <w:ind w:left="720" w:hanging="360"/>
      </w:pPr>
    </w:lvl>
    <w:lvl w:ilvl="1" w:tplc="F244DC20">
      <w:start w:val="1"/>
      <w:numFmt w:val="bullet"/>
      <w:lvlText w:val="○"/>
      <w:lvlJc w:val="left"/>
      <w:pPr>
        <w:ind w:left="1440" w:hanging="360"/>
      </w:pPr>
    </w:lvl>
    <w:lvl w:ilvl="2" w:tplc="44107600">
      <w:start w:val="1"/>
      <w:numFmt w:val="bullet"/>
      <w:lvlText w:val="■"/>
      <w:lvlJc w:val="left"/>
      <w:pPr>
        <w:ind w:left="2160" w:hanging="360"/>
      </w:pPr>
    </w:lvl>
    <w:lvl w:ilvl="3" w:tplc="501A54A8">
      <w:start w:val="1"/>
      <w:numFmt w:val="bullet"/>
      <w:lvlText w:val="●"/>
      <w:lvlJc w:val="left"/>
      <w:pPr>
        <w:ind w:left="2880" w:hanging="360"/>
      </w:pPr>
    </w:lvl>
    <w:lvl w:ilvl="4" w:tplc="40D0D424">
      <w:start w:val="1"/>
      <w:numFmt w:val="bullet"/>
      <w:lvlText w:val="○"/>
      <w:lvlJc w:val="left"/>
      <w:pPr>
        <w:ind w:left="3600" w:hanging="360"/>
      </w:pPr>
    </w:lvl>
    <w:lvl w:ilvl="5" w:tplc="1DEA24F8">
      <w:start w:val="1"/>
      <w:numFmt w:val="bullet"/>
      <w:lvlText w:val="■"/>
      <w:lvlJc w:val="left"/>
      <w:pPr>
        <w:ind w:left="4320" w:hanging="360"/>
      </w:pPr>
    </w:lvl>
    <w:lvl w:ilvl="6" w:tplc="860E593C">
      <w:start w:val="1"/>
      <w:numFmt w:val="bullet"/>
      <w:lvlText w:val="●"/>
      <w:lvlJc w:val="left"/>
      <w:pPr>
        <w:ind w:left="5040" w:hanging="360"/>
      </w:pPr>
    </w:lvl>
    <w:lvl w:ilvl="7" w:tplc="EC004EAC">
      <w:start w:val="1"/>
      <w:numFmt w:val="bullet"/>
      <w:lvlText w:val="●"/>
      <w:lvlJc w:val="left"/>
      <w:pPr>
        <w:ind w:left="5760" w:hanging="360"/>
      </w:pPr>
    </w:lvl>
    <w:lvl w:ilvl="8" w:tplc="71A41794">
      <w:start w:val="1"/>
      <w:numFmt w:val="bullet"/>
      <w:lvlText w:val="●"/>
      <w:lvlJc w:val="left"/>
      <w:pPr>
        <w:ind w:left="6480" w:hanging="360"/>
      </w:p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 w16cid:durableId="83329945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1B2"/>
    <w:rsid w:val="000549E4"/>
    <w:rsid w:val="001749E5"/>
    <w:rsid w:val="001E31B2"/>
    <w:rsid w:val="002271C1"/>
    <w:rsid w:val="002C5F11"/>
    <w:rsid w:val="003A7E03"/>
    <w:rsid w:val="003D118F"/>
    <w:rsid w:val="004B7A3C"/>
    <w:rsid w:val="004D0569"/>
    <w:rsid w:val="00562E8B"/>
    <w:rsid w:val="006B1FCA"/>
    <w:rsid w:val="006B5E1C"/>
    <w:rsid w:val="00807A6B"/>
    <w:rsid w:val="009956B5"/>
    <w:rsid w:val="00A12F25"/>
    <w:rsid w:val="00A77DD3"/>
    <w:rsid w:val="00CC0430"/>
    <w:rsid w:val="00D2527D"/>
    <w:rsid w:val="00D952F1"/>
    <w:rsid w:val="00E6281A"/>
    <w:rsid w:val="00EA3400"/>
    <w:rsid w:val="00F71A4E"/>
    <w:rsid w:val="00FC5CD4"/>
    <w:rsid w:val="085A9418"/>
    <w:rsid w:val="0BF8B439"/>
    <w:rsid w:val="124940E5"/>
    <w:rsid w:val="152745A0"/>
    <w:rsid w:val="2079ECCB"/>
    <w:rsid w:val="267CF094"/>
    <w:rsid w:val="2B42CB47"/>
    <w:rsid w:val="2DAAEEEB"/>
    <w:rsid w:val="311138BB"/>
    <w:rsid w:val="31FE0BC9"/>
    <w:rsid w:val="328B1F78"/>
    <w:rsid w:val="33AB3141"/>
    <w:rsid w:val="418C2BA4"/>
    <w:rsid w:val="42046131"/>
    <w:rsid w:val="4319493C"/>
    <w:rsid w:val="4353BEA0"/>
    <w:rsid w:val="459208A6"/>
    <w:rsid w:val="46A26F5A"/>
    <w:rsid w:val="4CA40239"/>
    <w:rsid w:val="504E3C71"/>
    <w:rsid w:val="5108D757"/>
    <w:rsid w:val="538AA435"/>
    <w:rsid w:val="564228A0"/>
    <w:rsid w:val="58E2A1C0"/>
    <w:rsid w:val="5E2707E2"/>
    <w:rsid w:val="630FA57F"/>
    <w:rsid w:val="6462E030"/>
    <w:rsid w:val="6BA16F51"/>
    <w:rsid w:val="6C20E7C4"/>
    <w:rsid w:val="6DBD1EFB"/>
    <w:rsid w:val="72635742"/>
    <w:rsid w:val="72814E2E"/>
    <w:rsid w:val="74E43D6C"/>
    <w:rsid w:val="760BE92B"/>
    <w:rsid w:val="7E6DC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352C9"/>
  <w15:docId w15:val="{2A814DB6-8883-4EA6-AA33-EB82DF86A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Calibri"/>
        <w:color w:val="1A1A1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749E5"/>
    <w:rPr>
      <w:rFonts w:ascii="Roboto" w:hAnsi="Roboto"/>
    </w:rPr>
  </w:style>
  <w:style w:type="paragraph" w:styleId="Heading1">
    <w:name w:val="heading 1"/>
    <w:uiPriority w:val="9"/>
    <w:qFormat/>
    <w:rsid w:val="001749E5"/>
    <w:pPr>
      <w:spacing w:before="200" w:after="160"/>
      <w:outlineLvl w:val="0"/>
    </w:pPr>
    <w:rPr>
      <w:rFonts w:ascii="Montserrat" w:hAnsi="Montserrat"/>
      <w:b/>
      <w:bCs/>
      <w:color w:val="1F3864"/>
      <w:sz w:val="36"/>
      <w:szCs w:val="36"/>
    </w:rPr>
  </w:style>
  <w:style w:type="paragraph" w:styleId="Heading2">
    <w:name w:val="heading 2"/>
    <w:uiPriority w:val="9"/>
    <w:unhideWhenUsed/>
    <w:qFormat/>
    <w:rsid w:val="001749E5"/>
    <w:pPr>
      <w:spacing w:before="240" w:after="120"/>
      <w:outlineLvl w:val="1"/>
    </w:pPr>
    <w:rPr>
      <w:rFonts w:ascii="Montserrat" w:hAnsi="Montserrat"/>
      <w:b/>
      <w:bCs/>
      <w:color w:val="1B6B8A"/>
      <w:sz w:val="28"/>
      <w:szCs w:val="28"/>
    </w:rPr>
  </w:style>
  <w:style w:type="paragraph" w:styleId="Heading3">
    <w:name w:val="heading 3"/>
    <w:uiPriority w:val="9"/>
    <w:unhideWhenUsed/>
    <w:qFormat/>
    <w:rsid w:val="006B1FCA"/>
    <w:pPr>
      <w:outlineLvl w:val="2"/>
    </w:pPr>
    <w:rPr>
      <w:rFonts w:ascii="Montserrat" w:hAnsi="Montserrat"/>
      <w:color w:val="1F4D78"/>
      <w:sz w:val="24"/>
      <w:szCs w:val="24"/>
      <w:u w:val="single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Strong1" w:customStyle="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styleId="FootnoteTextChar" w:customStyle="1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styleId="EndnoteTextChar" w:customStyle="1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12F25"/>
  </w:style>
  <w:style w:type="paragraph" w:styleId="Footer">
    <w:name w:val="footer"/>
    <w:basedOn w:val="Normal"/>
    <w:link w:val="Foot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12F25"/>
  </w:style>
  <w:style w:type="paragraph" w:styleId="Revision">
    <w:name w:val="Revision"/>
    <w:hidden/>
    <w:uiPriority w:val="99"/>
    <w:semiHidden/>
    <w:rsid w:val="00F71A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C3F049A11AB4E897BB32542F6AB80" ma:contentTypeVersion="6" ma:contentTypeDescription="Create a new document." ma:contentTypeScope="" ma:versionID="b7fdf1f4ebdc69e60fc6cf6f2314f941">
  <xsd:schema xmlns:xsd="http://www.w3.org/2001/XMLSchema" xmlns:xs="http://www.w3.org/2001/XMLSchema" xmlns:p="http://schemas.microsoft.com/office/2006/metadata/properties" xmlns:ns2="f0c7aa5d-1801-4bf3-9c83-bf49c31beba3" targetNamespace="http://schemas.microsoft.com/office/2006/metadata/properties" ma:root="true" ma:fieldsID="a0779533550c2da14cab1a544ca5ffd9" ns2:_="">
    <xsd:import namespace="f0c7aa5d-1801-4bf3-9c83-bf49c31beba3"/>
    <xsd:element name="properties">
      <xsd:complexType>
        <xsd:sequence>
          <xsd:element name="documentManagement">
            <xsd:complexType>
              <xsd:all>
                <xsd:element ref="ns2:CourseID" minOccurs="0"/>
                <xsd:element ref="ns2:PublishDate" minOccurs="0"/>
                <xsd:element ref="ns2:SubjectArea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7aa5d-1801-4bf3-9c83-bf49c31beba3" elementFormDefault="qualified">
    <xsd:import namespace="http://schemas.microsoft.com/office/2006/documentManagement/types"/>
    <xsd:import namespace="http://schemas.microsoft.com/office/infopath/2007/PartnerControls"/>
    <xsd:element name="CourseID" ma:index="8" nillable="true" ma:displayName="CourseID" ma:format="Dropdown" ma:internalName="CourseID">
      <xsd:simpleType>
        <xsd:restriction base="dms:Text">
          <xsd:maxLength value="255"/>
        </xsd:restriction>
      </xsd:simpleType>
    </xsd:element>
    <xsd:element name="PublishDate" ma:index="9" nillable="true" ma:displayName="Publish Date" ma:format="DateOnly" ma:internalName="PublishDate">
      <xsd:simpleType>
        <xsd:restriction base="dms:DateTime"/>
      </xsd:simpleType>
    </xsd:element>
    <xsd:element name="SubjectArea" ma:index="10" nillable="true" ma:displayName="Subject Area" ma:format="Dropdown" ma:internalName="SubjectArea">
      <xsd:simpleType>
        <xsd:restriction base="dms:Choice">
          <xsd:enumeration value="Math"/>
          <xsd:enumeration value="Science"/>
          <xsd:enumeration value="Social Studies"/>
          <xsd:enumeration value="English Language Arts"/>
          <xsd:enumeration value="Health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jectArea xmlns="f0c7aa5d-1801-4bf3-9c83-bf49c31beba3">English Language Arts</SubjectArea>
    <PublishDate xmlns="f0c7aa5d-1801-4bf3-9c83-bf49c31beba3" xsi:nil="true"/>
    <CourseID xmlns="f0c7aa5d-1801-4bf3-9c83-bf49c31beba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C8B00E-2330-459B-9895-6F63B31CD28F}"/>
</file>

<file path=customXml/itemProps2.xml><?xml version="1.0" encoding="utf-8"?>
<ds:datastoreItem xmlns:ds="http://schemas.openxmlformats.org/officeDocument/2006/customXml" ds:itemID="{D8D4BA24-CAB9-48BE-8D04-D6B00731C4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438C5A1-F3B1-49EE-9A96-25E50020C8E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Marietta City Schools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Subject Group Overview — [Course Name] [School Year]</dc:title>
  <dc:creator>Un-named</dc:creator>
  <dc:description>Marietta City Schools Subject Group Overview template</dc:description>
  <cp:lastModifiedBy>Holman, Pamela</cp:lastModifiedBy>
  <cp:revision>6</cp:revision>
  <dcterms:created xsi:type="dcterms:W3CDTF">2026-05-22T15:40:00Z</dcterms:created>
  <dcterms:modified xsi:type="dcterms:W3CDTF">2026-08-04T17:50:33Z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0x01010012EC3F049A11AB4E897BB32542F6AB80</vt:lpwstr>
  </property>
  <property fmtid="{D5CDD505-2E9C-101B-9397-08002B2CF9AE}" pid="3" name="School">
    <vt:lpwstr>1</vt:lpwstr>
  </property>
  <property fmtid="{D5CDD505-2E9C-101B-9397-08002B2CF9AE}" pid="4" name="Course">
    <vt:lpwstr>66</vt:lpwstr>
  </property>
  <property fmtid="{D5CDD505-2E9C-101B-9397-08002B2CF9AE}" pid="6" name="FolderLink">
    <vt:lpwstr>, </vt:lpwstr>
  </property>
  <property fmtid="{D5CDD505-2E9C-101B-9397-08002B2CF9AE}" pid="7" name="DocType">
    <vt:lpwstr>SGO</vt:lpwstr>
  </property>
</Properties>
</file>